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3B" w:rsidRPr="009F333C" w:rsidRDefault="0016463B" w:rsidP="0016463B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9F333C">
        <w:rPr>
          <w:rFonts w:ascii="黑体" w:eastAsia="黑体" w:hAnsi="黑体" w:hint="eastAsia"/>
          <w:sz w:val="32"/>
          <w:szCs w:val="32"/>
        </w:rPr>
        <w:t>附件1</w:t>
      </w:r>
    </w:p>
    <w:p w:rsidR="0016463B" w:rsidRPr="009F333C" w:rsidRDefault="0016463B" w:rsidP="009F333C">
      <w:pPr>
        <w:spacing w:beforeLines="50" w:before="156" w:line="560" w:lineRule="exact"/>
        <w:jc w:val="center"/>
        <w:outlineLvl w:val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9F333C">
        <w:rPr>
          <w:rFonts w:ascii="方正小标宋简体" w:eastAsia="方正小标宋简体" w:hAnsi="宋体" w:hint="eastAsia"/>
          <w:color w:val="000000"/>
          <w:sz w:val="44"/>
          <w:szCs w:val="44"/>
        </w:rPr>
        <w:t>2019年上海高校课程思政领航计划</w:t>
      </w:r>
    </w:p>
    <w:p w:rsidR="0016463B" w:rsidRPr="009F333C" w:rsidRDefault="0016463B" w:rsidP="009F333C">
      <w:pPr>
        <w:spacing w:beforeLines="50" w:before="156" w:line="560" w:lineRule="exact"/>
        <w:jc w:val="center"/>
        <w:outlineLvl w:val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9F333C">
        <w:rPr>
          <w:rFonts w:ascii="方正小标宋简体" w:eastAsia="方正小标宋简体" w:hAnsi="宋体" w:hint="eastAsia"/>
          <w:color w:val="000000"/>
          <w:sz w:val="44"/>
          <w:szCs w:val="44"/>
        </w:rPr>
        <w:t>重点改革领航学院汇总表</w:t>
      </w:r>
    </w:p>
    <w:p w:rsidR="0016463B" w:rsidRDefault="0016463B" w:rsidP="0016463B">
      <w:pPr>
        <w:widowControl/>
        <w:spacing w:line="420" w:lineRule="exact"/>
        <w:rPr>
          <w:rFonts w:ascii="宋体" w:hAnsi="宋体"/>
          <w:sz w:val="24"/>
          <w:szCs w:val="22"/>
        </w:rPr>
      </w:pPr>
    </w:p>
    <w:tbl>
      <w:tblPr>
        <w:tblW w:w="3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815"/>
        <w:gridCol w:w="2745"/>
      </w:tblGrid>
      <w:tr w:rsidR="0016463B" w:rsidTr="00C51053">
        <w:trPr>
          <w:trHeight w:val="761"/>
          <w:jc w:val="center"/>
        </w:trPr>
        <w:tc>
          <w:tcPr>
            <w:tcW w:w="754" w:type="pct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0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096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</w:tr>
      <w:tr w:rsidR="0016463B" w:rsidTr="00C51053">
        <w:trPr>
          <w:trHeight w:val="536"/>
          <w:jc w:val="center"/>
        </w:trPr>
        <w:tc>
          <w:tcPr>
            <w:tcW w:w="754" w:type="pct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50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新闻学院</w:t>
            </w:r>
          </w:p>
        </w:tc>
        <w:tc>
          <w:tcPr>
            <w:tcW w:w="2096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张涛甫</w:t>
            </w:r>
          </w:p>
        </w:tc>
      </w:tr>
      <w:tr w:rsidR="0016463B" w:rsidTr="00C51053">
        <w:trPr>
          <w:trHeight w:val="559"/>
          <w:jc w:val="center"/>
        </w:trPr>
        <w:tc>
          <w:tcPr>
            <w:tcW w:w="754" w:type="pct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50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国际关系与公共事务学院</w:t>
            </w:r>
          </w:p>
        </w:tc>
        <w:tc>
          <w:tcPr>
            <w:tcW w:w="2096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刘季平</w:t>
            </w:r>
          </w:p>
        </w:tc>
      </w:tr>
      <w:tr w:rsidR="0016463B" w:rsidTr="00C51053">
        <w:trPr>
          <w:trHeight w:val="559"/>
          <w:jc w:val="center"/>
        </w:trPr>
        <w:tc>
          <w:tcPr>
            <w:tcW w:w="754" w:type="pct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150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信息科学与工程学院</w:t>
            </w:r>
          </w:p>
        </w:tc>
        <w:tc>
          <w:tcPr>
            <w:tcW w:w="2096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胡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波</w:t>
            </w:r>
          </w:p>
        </w:tc>
      </w:tr>
      <w:tr w:rsidR="0016463B" w:rsidTr="00C51053">
        <w:trPr>
          <w:trHeight w:val="559"/>
          <w:jc w:val="center"/>
        </w:trPr>
        <w:tc>
          <w:tcPr>
            <w:tcW w:w="754" w:type="pct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150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基础医学院</w:t>
            </w:r>
          </w:p>
        </w:tc>
        <w:tc>
          <w:tcPr>
            <w:tcW w:w="2096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凡</w:t>
            </w:r>
          </w:p>
        </w:tc>
      </w:tr>
      <w:tr w:rsidR="0016463B" w:rsidTr="00C51053">
        <w:trPr>
          <w:trHeight w:val="559"/>
          <w:jc w:val="center"/>
        </w:trPr>
        <w:tc>
          <w:tcPr>
            <w:tcW w:w="754" w:type="pct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150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临床医学院</w:t>
            </w:r>
          </w:p>
        </w:tc>
        <w:tc>
          <w:tcPr>
            <w:tcW w:w="2096" w:type="pct"/>
            <w:vAlign w:val="center"/>
          </w:tcPr>
          <w:p w:rsidR="0016463B" w:rsidRDefault="0016463B" w:rsidP="00C51053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陈世耀</w:t>
            </w:r>
          </w:p>
        </w:tc>
      </w:tr>
      <w:tr w:rsidR="0016463B" w:rsidTr="00C51053">
        <w:trPr>
          <w:trHeight w:val="559"/>
          <w:jc w:val="center"/>
        </w:trPr>
        <w:tc>
          <w:tcPr>
            <w:tcW w:w="754" w:type="pct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150" w:type="pct"/>
            <w:vAlign w:val="center"/>
          </w:tcPr>
          <w:p w:rsidR="0016463B" w:rsidRDefault="0016463B" w:rsidP="00C51053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公共卫生学院</w:t>
            </w:r>
          </w:p>
        </w:tc>
        <w:tc>
          <w:tcPr>
            <w:tcW w:w="2096" w:type="pct"/>
            <w:vAlign w:val="center"/>
          </w:tcPr>
          <w:p w:rsidR="0016463B" w:rsidRDefault="0016463B" w:rsidP="00C510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何更生</w:t>
            </w:r>
          </w:p>
        </w:tc>
      </w:tr>
    </w:tbl>
    <w:p w:rsidR="00377BB3" w:rsidRPr="0016463B" w:rsidRDefault="0016463B" w:rsidP="00365CDD">
      <w:pPr>
        <w:spacing w:line="560" w:lineRule="exact"/>
      </w:pPr>
      <w:r>
        <w:rPr>
          <w:rFonts w:ascii="等线" w:eastAsia="等线" w:hAnsi="等线" w:hint="eastAsia"/>
          <w:color w:val="000000"/>
          <w:szCs w:val="21"/>
        </w:rPr>
        <w:t>*：（注明：以上信息均以各单位当时提交的内容为准）。</w:t>
      </w:r>
      <w:bookmarkStart w:id="0" w:name="_GoBack"/>
      <w:bookmarkEnd w:id="0"/>
    </w:p>
    <w:sectPr w:rsidR="00377BB3" w:rsidRPr="0016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DE" w:rsidRDefault="00526EDE" w:rsidP="0016463B">
      <w:r>
        <w:separator/>
      </w:r>
    </w:p>
  </w:endnote>
  <w:endnote w:type="continuationSeparator" w:id="0">
    <w:p w:rsidR="00526EDE" w:rsidRDefault="00526EDE" w:rsidP="0016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DE" w:rsidRDefault="00526EDE" w:rsidP="0016463B">
      <w:r>
        <w:separator/>
      </w:r>
    </w:p>
  </w:footnote>
  <w:footnote w:type="continuationSeparator" w:id="0">
    <w:p w:rsidR="00526EDE" w:rsidRDefault="00526EDE" w:rsidP="0016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18"/>
    <w:rsid w:val="0016463B"/>
    <w:rsid w:val="00365CDD"/>
    <w:rsid w:val="00377BB3"/>
    <w:rsid w:val="00526EDE"/>
    <w:rsid w:val="00724018"/>
    <w:rsid w:val="009255D0"/>
    <w:rsid w:val="009F333C"/>
    <w:rsid w:val="00D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48CF6-C12B-4948-995D-AF35844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2020-11-03T02:36:00Z</dcterms:created>
  <dcterms:modified xsi:type="dcterms:W3CDTF">2020-11-03T02:43:00Z</dcterms:modified>
</cp:coreProperties>
</file>